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56517F" w:rsidRPr="0056517F" w:rsidRDefault="00E13375" w:rsidP="000F1F2C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6AB" w:rsidRPr="00AA06AB" w:rsidRDefault="00AA06AB" w:rsidP="00AA06A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sz w:val="24"/>
                <w:szCs w:val="24"/>
              </w:rPr>
              <w:t>Совещание с постоянными членами Совета Безопасности</w:t>
            </w:r>
          </w:p>
          <w:p w:rsidR="005359C0" w:rsidRDefault="00AA06AB" w:rsidP="00AA06AB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AB">
              <w:rPr>
                <w:rFonts w:ascii="Times New Roman" w:hAnsi="Times New Roman"/>
                <w:sz w:val="24"/>
                <w:szCs w:val="24"/>
              </w:rPr>
              <w:t>Обсуждались ситуация в Сирии, вокруг Северной Кореи, вопросы внутрироссийской повестки 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6AB" w:rsidRPr="00AA06AB" w:rsidRDefault="00E2498B" w:rsidP="00AA06AB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A06AB"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http://www.kremlin.ru/events/president/news/55629</w:t>
              </w:r>
            </w:hyperlink>
            <w:r w:rsidR="00AA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9C" w:rsidRDefault="0081119C" w:rsidP="00002E4F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616" w:rsidRPr="00B44616" w:rsidRDefault="00E13375" w:rsidP="00002E4F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9C0" w:rsidRDefault="005B77ED" w:rsidP="00537BA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Встреча Дмитрия Медведева с генеральным директором «Почты России» Николаем Подгузовым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Обсуждались перспективы развития логистической инфраструктуры, превращения «Почты России» в современную цифровую компанию.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http://government.ru/news/29245/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9C" w:rsidRPr="0081119C" w:rsidRDefault="0081119C" w:rsidP="0081119C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606" w:rsidRPr="00B35606" w:rsidRDefault="00E13375" w:rsidP="002F64CE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86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9C0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Банк России снизил ключевую ставку до 8,5%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Совет директоров Банка России в пятницу, 15 сентября, как и предполагали аналитики, снизил ключевую ставку на 0,5 процентных пункта - до 8,5 процента годовых.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https://rg.ru/2017/09/15/bank-rossii-snizil-kliuchevuiu-stavku-do-85.html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59C0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Потребительскую корзину "заморозят" на три года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С таким предложением выступает Минтруд. На федеральном портале проектов нормативных правовых актов размещен законопроект, которым предлагается "установить потребительскую корзину для основных социально-демографических групп населения в целом по России на 2018-2020 годы в составе и объемах, действующих сейчас".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https://rg.ru/2017/09/15/potrebitelskuiu-korzinu-zamoroziat-na-tri-goda.html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9C0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Инфляция в регионах на рекордном минимуме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Рост цен оказался ниже ожиданий Центробанка почти по всей стране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https://iz.ru/645722/inna-grigoreva/rekordno-nizkaia-infliatciia-zafiksirovana-v-73-regionakh-rossii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9C0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ЕГЭ привяжут к госуслугам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Результаты экзаменов школьники смогут получать только после авторизации в Единой системе идентификации и авторизации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https://iz.ru/644864/vladimir-zykov/ege-priviazhut-k-gosuslugam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9C0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Наблюдатели работают над ошибками</w:t>
            </w:r>
          </w:p>
          <w:p w:rsidR="005B77ED" w:rsidRPr="005B77ED" w:rsidRDefault="005B77ED" w:rsidP="005B77ED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Минюст и ОП РФ подготовили поправки к закону об общественном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https://www.kommersant.ru/doc/3410561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B77ED" w:rsidRDefault="005B77ED" w:rsidP="004D48F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7ED">
              <w:rPr>
                <w:rFonts w:ascii="Times New Roman" w:hAnsi="Times New Roman"/>
                <w:b/>
                <w:sz w:val="24"/>
                <w:szCs w:val="24"/>
              </w:rPr>
              <w:t>Президентский совет обсудил создание мониторингового центра</w:t>
            </w:r>
          </w:p>
          <w:p w:rsidR="005B77ED" w:rsidRPr="00CE72BC" w:rsidRDefault="005B77ED" w:rsidP="001F7E55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7ED">
              <w:rPr>
                <w:rFonts w:ascii="Times New Roman" w:hAnsi="Times New Roman"/>
                <w:sz w:val="24"/>
                <w:szCs w:val="24"/>
              </w:rPr>
              <w:t>Президиум президентского Совета по межнациональным вопросам поддержал создание в РГГУ центра этнополитических исследований, отметив неудачу Федерального агентства по делам национальностей (ФАДН) во внедрении в регионах госсистемы мониторинга межнациональной ситуации. Источник в администрации президента (АП) не исключил, что после выборов президента ФАДН станет министерством.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https://www.kommersant.ru/doc/3410531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5359C0" w:rsidRDefault="003F35EE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Бречалов вступит в должность главы Удмуртии 18 сентября</w:t>
            </w:r>
          </w:p>
          <w:p w:rsidR="003F35EE" w:rsidRDefault="00E2498B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3F35EE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https://iz.ru/646021/2017-09-15/brechalov-vstupit-v-dolzhnost-glavy-udmurtii-18-sentiabria</w:t>
              </w:r>
            </w:hyperlink>
            <w:r w:rsidR="003F3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Pr="003F35EE" w:rsidRDefault="00E2498B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3F35EE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https://ria.ru/politics/20170915/1504818272.html</w:t>
              </w:r>
            </w:hyperlink>
            <w:r w:rsidR="003F3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59C0" w:rsidRDefault="003F35EE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Более 1,5 млн человек примут участие в "Кроссе нации - 2017"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Участниками "Кросса нации" в Республике Удмуртия станут 8 тыс. человек.  И.о. министра по физической культуре, спорту и молодежной политике Удмуртской Республики Игорь Краснов рассказал о том, что желающих в разы больше, но у них пока нет возможности принять участие в забеге.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8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http://tass.ru/sport/4564481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0CF8" w:rsidRDefault="00A80CF8" w:rsidP="0013639C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CF8">
              <w:rPr>
                <w:rFonts w:ascii="Times New Roman" w:hAnsi="Times New Roman"/>
                <w:b/>
                <w:bCs/>
                <w:sz w:val="24"/>
                <w:szCs w:val="24"/>
              </w:rPr>
              <w:t>Уничтожение запасов химоружия в России завершат в конце сентября</w:t>
            </w:r>
          </w:p>
          <w:p w:rsidR="00B44616" w:rsidRPr="0045210C" w:rsidRDefault="00A80CF8" w:rsidP="001F7E55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CF8"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уничтожению химического оружия на последнем в России объекте "Кизнер" в Удмуртии планируется завершить в конце сентября. Об этом сообщил в четверг журналистам </w:t>
            </w:r>
            <w:r w:rsidRPr="00A80C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полпред президента в Приволжском федеральном округе (ПФО), председатель госкомиссии по химическому разоружению Михаил Бабич.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9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http://tass.ru/politika/4562223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3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1E737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Инаугурация Александра Бречалова состоится 18 сентября</w:t>
            </w:r>
          </w:p>
          <w:p w:rsidR="00AA06AB" w:rsidRPr="00AA06AB" w:rsidRDefault="00E2498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AA06AB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http://udmurt.media/news/politika/24567/</w:t>
              </w:r>
            </w:hyperlink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59C0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сессия Госсовета Удмуртии откроется 18 сентября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На ней депутаты должны выбрать председателя Госсовета, его заместителей, председателей постоянных комиссия.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1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https://susanin.news/udmurtia/power/20170915-241340/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59C0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Новым главой Балезинского района Удмуртии избран Юрий Новойдарский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Депутаты на сессии отдали предпочтение военному пенсионеру из посёлка Кизнер Юрию Васильевичу Новойдарскому. Как отметил председатель Совета Депутатов Балезинского района, к исполнению своих обязанностей избранный глава приступит уже сегодня.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2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http://www.izvestiaur.ru/news/view/13988101.html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Замглавы администрации Ижевска Михаил Тарасов покинет свой пост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Как написала в соцсетях главный редактор «Любимая Газета-Ижевск» Татьяна Снегирева, Михаил Тарасов переедет в Севастополь.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https://susanin.news/udmurtia/power/20170915-241356/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59C0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Ижевчанин вышел с инициативой построить вейк-парк на пруду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Камиль Мазитов – экстремал и организатор региональных экстрим-мероприятий – вышел к Администрации Ижевска с предложением сделать в 2018 году на Ижевском пруду воднолыжный парк (вейк-парк).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http://izhlife.ru/sport/75171-izhevchanin-vyshel-k-administracii-s-iniciativoy-postroit-veyk-park-na-prudu.html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359C0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Ижевск на 96% готов к зиме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«На 14 сентября готовность к приему теплоносителя учреждений социальной сферы и многоквартирных домов в Ижевске составляет 98%. Общая готовность города к зиме, включая теплосети и инженерные объекты, составляет 96%», - отмечают власти города.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https://susanin.news/udmurtia/everyday/20170915-241352/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Ижевск ждущий: в 5 домах до сих пор нет горячей воды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В Ижевске скоро стартует отопительный сезон. Примерно с 18 сентября батареи наших квартир начнут наполняться теплом. Но в городе остались дома, в которых ждут не отопительный сезон, а горячую воду.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6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http://izhlife.ru/communal/75169-izhevsk-zhduschiy-v-5-domah-do-sih-por-net-goryachey-vody.html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В Глазове сотрудники КЦ «Россия» через суд требуют восстановить в должности своего бывшего руководителя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Кроме того, в поддержку Веры Трониной собирают подписи, а также проведут концерт.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7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https://udm-info.ru/news/society/15-09-2017/v-glazove-sotrudniki-kts-rossiya-cherez-sud-trebuyut-vosstanovit-v-dolzhnosti-svoego-byvshego-rukovoditelya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Митинг за принятие закона о защите животных пройдет в Ижевске 16 сентября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На встрече будет организован сбор подписей под обращением к Президенту России Владимиру Путину, Правительству и Госдуме Российской Федерации с требованием незамедлительного принятия закона «Об ответственном обращении с животными».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8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http://www.izvestiaur.ru/news/view/13990701.html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НКО Удмуртии получили за 2016 год 3,8 млрд рублей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Всего на конец 2016 года в регионе числилось 7 155 НКО, из них 26% являлись социальными. Около двух третей таких организаций зарегистрированы в Ижевске и по 4% приходится на Глазов, Воткинск, Сарапул и Завьяловский район.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9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http://www.izhevskinfo.ru/news/cont_60361.html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Затянувшаяся реконструкция. Чей план возрождение ижевского бульвара лучше?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Сквер должен был открыться 30 сентября. Но я думаю, что сроки будут немного сдвинуты — до середины октября. Это  связано с тем, что в проект были внесены определённые корректировки, необходимо произвести посадку деревьев, — сказал Олег Гарин. — За основу реконструкции бульвара был взят как раз тот проект, который подготовила Любовь Яковицкая со своими коллегами.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0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http://www.udm.aif.ru/society/urban/zatyanuvshayasya_rekonstrukciya_chey_plan_vozrozhdenie_izhevskogo_bulvara_luchshe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Число ДТП с участием автобусов в Удмуртии в 2017 году выросло на 44%</w:t>
            </w:r>
          </w:p>
          <w:p w:rsidR="003F35EE" w:rsidRPr="003F35EE" w:rsidRDefault="00E2498B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3F35EE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https://www.kommersant.ru/doc/3413455</w:t>
              </w:r>
            </w:hyperlink>
            <w:r w:rsidR="003F3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Что строят рядом с «Ленинкой» — Национальной библиотекой Удмуртии?</w:t>
            </w:r>
          </w:p>
          <w:p w:rsidR="003F35EE" w:rsidRPr="003F35EE" w:rsidRDefault="00E2498B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3F35EE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http://www.udm.aif.ru/society/urban/chto_stroyat_ryadom_s_leninkoy_nacionalnoy_bibliotekoy_udmurtii</w:t>
              </w:r>
            </w:hyperlink>
            <w:r w:rsidR="003F3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Ижевский театр «Птица» объявит сбор средств на аренду помещения с помощью краудфандинга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 составила протокол, согласно которому в ближайшее время творческое объединение отделится от центра клубов «Мегаполис» и заключит договор на трехмесячную аренду помещения.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3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http://udmurt.media/news/kultura-i-turizm/24595/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t>«Опасный» дом на улице Ершовской расселят в Ижевске</w:t>
            </w:r>
          </w:p>
          <w:p w:rsidR="003F35EE" w:rsidRPr="003F35EE" w:rsidRDefault="003F35EE" w:rsidP="003F35EE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«Дом &lt;…&gt; имеет деформации фундамента и стен», - отмечают городские власти.</w:t>
            </w:r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До расселения обеспечивать безопасность жителей будет Управляющая компания.</w:t>
            </w:r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35EE">
              <w:rPr>
                <w:rFonts w:ascii="Times New Roman" w:hAnsi="Times New Roman"/>
                <w:bCs/>
                <w:sz w:val="24"/>
                <w:szCs w:val="24"/>
              </w:rPr>
              <w:t>Стоит отметить, что жильцам уже предлагали переселиться.</w:t>
            </w:r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4" w:history="1">
              <w:r w:rsidR="00AA06AB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https://susanin.news/udmurtia/everyday/20170915-241325/</w:t>
              </w:r>
            </w:hyperlink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Ижевчане смогут поучаствовать во всероссийской акции «Хоровод мира»</w:t>
            </w:r>
          </w:p>
          <w:p w:rsidR="00AA06AB" w:rsidRPr="00AA06AB" w:rsidRDefault="00E2498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AA06AB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http://izhlife.ru/culture/75153-izhevchane-smogut-pouchastvovat-vo-vserossiyskoy-akcii-horovod-mira.html</w:t>
              </w:r>
            </w:hyperlink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F35EE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открылся первый детский технопарк «Кванториум»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Ежегодно проходить обучение и участвовать в мероприятиях технопарка смогут более 3 тысяч школьников республики.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6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http://www.izvestiaur.ru/news/view/13992001.html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Новый арт-объект появился на набережной пруда в Ижевске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Изображенные на рисунке разноцветные контейнеры должны напоминать о необходимости раздельного сбора мусора, а серая неясыть, занесенная в Красную книгу Удмуртии — о зависимости биологического разнообразия от экологической ситуации. Граффити нарисовали художники из школы аэрографии Ижевска.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После открытия арт-объекта начался экологический субботник.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http://udmurt.media/news/obshchestvo/24628/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Тропами Сусанина: в каком состоянии находятся отремонтированные в прошлом году дороги Ижевска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Корреспондент информагентства «Сусанин» проехал по дорогам, отремонтированным в 2016 году.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8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https://susanin.news/udmurtia/everyday/20170915-241362/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80% артистов ансамбля Удмуртии «Италмас» не знают нотной грамоты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По его словам, этим летом в филармонии состоялась аккредитация коллектива, и 4 артиста её не прошли.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9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https://susanin.news/udmurtia/culture/20170915-241360/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Около 6 млн рублей получит Ижевск на открытие дополнительных мест в детских садах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а эти деньги планируется открыть 454 места в существующих учреждениях. При этом новых детских садов в столице региона в этом году открывать не будут.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0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https://susanin.news/udmurtia/education/20170915-241341/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Ни одной заявки не поступило на торги по утилизации плавучего острова в Ижевске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По словам руководителя Минприроды региона, несмотря на возникшие трудности, плавучий остров планируют утилизировать до начала ледостава. Сейчас он находится на берегу напротив ТЭЦ-1.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1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http://udmurt.media/news/obshchestvo/24623/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Михаил Хомич: брендом Удмуртии могут стать беспилотники</w:t>
            </w:r>
          </w:p>
          <w:p w:rsidR="00AA06AB" w:rsidRPr="00AA06AB" w:rsidRDefault="00E2498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AA06AB"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http://udmurt.media/news/promyshlennost/24604/</w:t>
              </w:r>
            </w:hyperlink>
            <w:r w:rsidR="00AA0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дорогу к мосту через Каму расширят на метр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Дорогу к мосту через Каму (участок Костино-Камбарка) сделают шире на метр. Как сообщает ДП «Ижевское», такое решение было принято в связи с тем, что на данном участке дороги возрос автомобильный трафик. Как сообщили в предприятии, работы уже начаты, специалистам предстоит переделать 5,2 километра дороги. Планируется заменить низлежащий грунт на метровую глубину и расширить само полотно.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3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http://izhlife.ru/road/75157-v-udmurtii-dorogu-k-mostu-cherez-kamu-rasshiryat-na-metr.html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Ижевская епархия прокомментировала выход фильма «Матильда»</w:t>
            </w:r>
          </w:p>
          <w:p w:rsid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Православные верующие имеют право высказывать свое отношение к творчеству различных художников - в обществе должна вестись здоровая дискуссия. Но любая радикализация этой дискуссии не может оцениваться Церковью положительно. Высказывание несогласия с фильмом не должно выходить за рамки закона.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4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https://www.izh.kp.ru/online/news/2869757/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06AB" w:rsidRDefault="00AA06AB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/>
                <w:bCs/>
                <w:sz w:val="24"/>
                <w:szCs w:val="24"/>
              </w:rPr>
              <w:t>Ногу ампутировали девочке, сбитой на крыльце магазина в Камбарке</w:t>
            </w:r>
          </w:p>
          <w:p w:rsidR="00AA06AB" w:rsidRPr="00AA06AB" w:rsidRDefault="00AA06AB" w:rsidP="00AA06AB">
            <w:pPr>
              <w:pStyle w:val="aa"/>
              <w:tabs>
                <w:tab w:val="left" w:pos="435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6AB">
              <w:rPr>
                <w:rFonts w:ascii="Times New Roman" w:hAnsi="Times New Roman"/>
                <w:bCs/>
                <w:sz w:val="24"/>
                <w:szCs w:val="24"/>
              </w:rPr>
              <w:t>Сейчас идет сбор денег на юридические услуги для пострадавшей.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5" w:history="1">
              <w:r w:rsidRPr="00E751D3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https://susanin.news/udmurtia/incidents/20170915-241344/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7169" w:rsidRDefault="003F35EE" w:rsidP="00C47169">
            <w:pPr>
              <w:pStyle w:val="aa"/>
              <w:numPr>
                <w:ilvl w:val="0"/>
                <w:numId w:val="3"/>
              </w:numPr>
              <w:tabs>
                <w:tab w:val="left" w:pos="435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5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Главе Малопургинского района предъявили обвинение в злоупотреблениях при переселении из ветхого жилья</w:t>
            </w:r>
          </w:p>
          <w:p w:rsidR="00DE5492" w:rsidRPr="00CA7981" w:rsidRDefault="003F35EE" w:rsidP="00301CDD">
            <w:pPr>
              <w:pStyle w:val="aa"/>
              <w:tabs>
                <w:tab w:val="left" w:pos="456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35EE">
              <w:rPr>
                <w:rFonts w:ascii="Times New Roman" w:hAnsi="Times New Roman"/>
                <w:sz w:val="24"/>
                <w:szCs w:val="24"/>
              </w:rPr>
              <w:t>головное дело по статье 285 было возбуждено в апреле этого года. Оно связано с нарушениями при реализации программы переселения граждан из аварийного жилья.</w:t>
            </w:r>
            <w:r>
              <w:t xml:space="preserve"> </w:t>
            </w:r>
            <w:hyperlink r:id="rId46" w:history="1">
              <w:r w:rsidRPr="00E75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https://susanin.news/udmurtia/incidents/20170915-241359/#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1E7372">
      <w:pPr>
        <w:spacing w:before="40"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7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BB" w:rsidRDefault="00D843BB" w:rsidP="00091645">
      <w:pPr>
        <w:spacing w:after="0" w:line="240" w:lineRule="auto"/>
      </w:pPr>
      <w:r>
        <w:separator/>
      </w:r>
    </w:p>
  </w:endnote>
  <w:endnote w:type="continuationSeparator" w:id="0">
    <w:p w:rsidR="00D843BB" w:rsidRDefault="00D843BB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BB" w:rsidRDefault="00D843BB" w:rsidP="00091645">
      <w:pPr>
        <w:spacing w:after="0" w:line="240" w:lineRule="auto"/>
      </w:pPr>
      <w:r>
        <w:separator/>
      </w:r>
    </w:p>
  </w:footnote>
  <w:footnote w:type="continuationSeparator" w:id="0">
    <w:p w:rsidR="00D843BB" w:rsidRDefault="00D843BB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B2B696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33163E02"/>
    <w:lvl w:ilvl="0" w:tplc="43B25FEA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2E4F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DEB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0A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6C6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6D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912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190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1FFC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383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2AC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6B1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9BF"/>
    <w:rsid w:val="000B2A85"/>
    <w:rsid w:val="000B2B89"/>
    <w:rsid w:val="000B2E48"/>
    <w:rsid w:val="000B2ECD"/>
    <w:rsid w:val="000B2F0F"/>
    <w:rsid w:val="000B2FC5"/>
    <w:rsid w:val="000B314B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B64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8E3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A3B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2C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3C09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07C8D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D5B"/>
    <w:rsid w:val="00124E05"/>
    <w:rsid w:val="00125641"/>
    <w:rsid w:val="00125911"/>
    <w:rsid w:val="00125E58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3EA4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39C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0A5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127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04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8F6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7AE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C0E"/>
    <w:rsid w:val="00186D05"/>
    <w:rsid w:val="00186FE7"/>
    <w:rsid w:val="00187340"/>
    <w:rsid w:val="00187580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2FB7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4DE"/>
    <w:rsid w:val="001A078F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313"/>
    <w:rsid w:val="001A4B10"/>
    <w:rsid w:val="001A4B4F"/>
    <w:rsid w:val="001A502D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892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E7F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AF7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A41"/>
    <w:rsid w:val="001D1B64"/>
    <w:rsid w:val="001D1BA7"/>
    <w:rsid w:val="001D1C64"/>
    <w:rsid w:val="001D21CC"/>
    <w:rsid w:val="001D2A55"/>
    <w:rsid w:val="001D30BA"/>
    <w:rsid w:val="001D32DC"/>
    <w:rsid w:val="001D3372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A4E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372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1F7E55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5AD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33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4C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2E69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22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648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1A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253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1FD9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B4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47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7D2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1C2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CC6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CE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266"/>
    <w:rsid w:val="003004F1"/>
    <w:rsid w:val="00300618"/>
    <w:rsid w:val="00300AF5"/>
    <w:rsid w:val="0030130C"/>
    <w:rsid w:val="0030148E"/>
    <w:rsid w:val="003019C0"/>
    <w:rsid w:val="00301BFB"/>
    <w:rsid w:val="00301CDD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2A4"/>
    <w:rsid w:val="003173A4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AB2"/>
    <w:rsid w:val="00321B97"/>
    <w:rsid w:val="00321C17"/>
    <w:rsid w:val="00322117"/>
    <w:rsid w:val="003224C3"/>
    <w:rsid w:val="003227D4"/>
    <w:rsid w:val="003228B1"/>
    <w:rsid w:val="00322A50"/>
    <w:rsid w:val="00322BB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4D6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37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643"/>
    <w:rsid w:val="0037264C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904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6A9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9DB"/>
    <w:rsid w:val="003A6A07"/>
    <w:rsid w:val="003A7076"/>
    <w:rsid w:val="003A725E"/>
    <w:rsid w:val="003A77C5"/>
    <w:rsid w:val="003A78FE"/>
    <w:rsid w:val="003A7D55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81D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562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0C1D"/>
    <w:rsid w:val="003F1247"/>
    <w:rsid w:val="003F186C"/>
    <w:rsid w:val="003F1997"/>
    <w:rsid w:val="003F21BC"/>
    <w:rsid w:val="003F223E"/>
    <w:rsid w:val="003F23DF"/>
    <w:rsid w:val="003F26A9"/>
    <w:rsid w:val="003F35EE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252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59E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400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B78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3F8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CA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2F15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63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34C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6B83"/>
    <w:rsid w:val="004974D8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4B9F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8FB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A9B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4AB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C75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17BD4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9C0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37BA3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AF7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3A8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068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17F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3C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6B0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9FC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012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7ED"/>
    <w:rsid w:val="005B7C0E"/>
    <w:rsid w:val="005C00A1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72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B71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09B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2A5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8B8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7C6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035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D24"/>
    <w:rsid w:val="00663E44"/>
    <w:rsid w:val="00663F88"/>
    <w:rsid w:val="00663FB8"/>
    <w:rsid w:val="0066406A"/>
    <w:rsid w:val="00664366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7C2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2EEA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3E2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EB2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DD7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2818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2E"/>
    <w:rsid w:val="007014FD"/>
    <w:rsid w:val="0070174F"/>
    <w:rsid w:val="00701858"/>
    <w:rsid w:val="00701C38"/>
    <w:rsid w:val="00702070"/>
    <w:rsid w:val="0070212B"/>
    <w:rsid w:val="007021A0"/>
    <w:rsid w:val="0070227C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E18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1F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3F82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C42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55E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BD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39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11F"/>
    <w:rsid w:val="007762D4"/>
    <w:rsid w:val="00776310"/>
    <w:rsid w:val="00776693"/>
    <w:rsid w:val="007766FF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E61"/>
    <w:rsid w:val="00780FE4"/>
    <w:rsid w:val="007811C6"/>
    <w:rsid w:val="00781409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C3A"/>
    <w:rsid w:val="00785DAA"/>
    <w:rsid w:val="00785E1E"/>
    <w:rsid w:val="0078619C"/>
    <w:rsid w:val="0078621A"/>
    <w:rsid w:val="00786CF9"/>
    <w:rsid w:val="00787211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2F2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367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2B14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4B4"/>
    <w:rsid w:val="00805B4A"/>
    <w:rsid w:val="00805BB6"/>
    <w:rsid w:val="00805CB4"/>
    <w:rsid w:val="00805D15"/>
    <w:rsid w:val="008063F2"/>
    <w:rsid w:val="008064A8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19C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3A5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94C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1564"/>
    <w:rsid w:val="0086204C"/>
    <w:rsid w:val="00862156"/>
    <w:rsid w:val="00862617"/>
    <w:rsid w:val="0086275F"/>
    <w:rsid w:val="00862777"/>
    <w:rsid w:val="00862B31"/>
    <w:rsid w:val="00862C85"/>
    <w:rsid w:val="00862CA2"/>
    <w:rsid w:val="00863008"/>
    <w:rsid w:val="00863A6F"/>
    <w:rsid w:val="00863F7B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15E"/>
    <w:rsid w:val="008673E4"/>
    <w:rsid w:val="00867686"/>
    <w:rsid w:val="00867888"/>
    <w:rsid w:val="008703F2"/>
    <w:rsid w:val="00870516"/>
    <w:rsid w:val="008706AC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A50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14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50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C0B"/>
    <w:rsid w:val="00892EAB"/>
    <w:rsid w:val="00892EEE"/>
    <w:rsid w:val="00892F4D"/>
    <w:rsid w:val="008930AF"/>
    <w:rsid w:val="0089339E"/>
    <w:rsid w:val="00893689"/>
    <w:rsid w:val="00894144"/>
    <w:rsid w:val="008941A1"/>
    <w:rsid w:val="00894236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13B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9FB"/>
    <w:rsid w:val="008A1ACE"/>
    <w:rsid w:val="008A1BDD"/>
    <w:rsid w:val="008A1CDD"/>
    <w:rsid w:val="008A1DE9"/>
    <w:rsid w:val="008A23EE"/>
    <w:rsid w:val="008A24B6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A7BF0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3C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9ED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01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44A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9D8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46B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5D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0FE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4D4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5ED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425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EB5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280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3A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B72"/>
    <w:rsid w:val="00A47CBF"/>
    <w:rsid w:val="00A47CC3"/>
    <w:rsid w:val="00A47D16"/>
    <w:rsid w:val="00A47D7E"/>
    <w:rsid w:val="00A47FE9"/>
    <w:rsid w:val="00A50195"/>
    <w:rsid w:val="00A507B1"/>
    <w:rsid w:val="00A50B78"/>
    <w:rsid w:val="00A50D2C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8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0CF8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A09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A4E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CC3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6AB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3FD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8AF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AAE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024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BF4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09DE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606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13F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16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C5D"/>
    <w:rsid w:val="00B60F01"/>
    <w:rsid w:val="00B61215"/>
    <w:rsid w:val="00B61323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9A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67CA5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2E3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B4B"/>
    <w:rsid w:val="00B83E32"/>
    <w:rsid w:val="00B83FAE"/>
    <w:rsid w:val="00B8403A"/>
    <w:rsid w:val="00B84404"/>
    <w:rsid w:val="00B847D9"/>
    <w:rsid w:val="00B851EA"/>
    <w:rsid w:val="00B8520D"/>
    <w:rsid w:val="00B8555F"/>
    <w:rsid w:val="00B85C60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2EE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8E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705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A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4D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1F3A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2FC3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06D1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4CC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6DA"/>
    <w:rsid w:val="00C4177A"/>
    <w:rsid w:val="00C419F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EE6"/>
    <w:rsid w:val="00C45F52"/>
    <w:rsid w:val="00C4607E"/>
    <w:rsid w:val="00C462C7"/>
    <w:rsid w:val="00C46510"/>
    <w:rsid w:val="00C466D5"/>
    <w:rsid w:val="00C4677B"/>
    <w:rsid w:val="00C46A65"/>
    <w:rsid w:val="00C47169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017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2BA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B22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ACE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668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8F2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24E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981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A1B"/>
    <w:rsid w:val="00CB2B04"/>
    <w:rsid w:val="00CB2F5E"/>
    <w:rsid w:val="00CB3047"/>
    <w:rsid w:val="00CB38FA"/>
    <w:rsid w:val="00CB3DD7"/>
    <w:rsid w:val="00CB4088"/>
    <w:rsid w:val="00CB4095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3DB7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5EC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CBC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192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3D70"/>
    <w:rsid w:val="00D24216"/>
    <w:rsid w:val="00D24291"/>
    <w:rsid w:val="00D243B1"/>
    <w:rsid w:val="00D24D09"/>
    <w:rsid w:val="00D24D29"/>
    <w:rsid w:val="00D24E8C"/>
    <w:rsid w:val="00D2509A"/>
    <w:rsid w:val="00D25637"/>
    <w:rsid w:val="00D25A24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7A6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8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340"/>
    <w:rsid w:val="00D65532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B57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CA5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BB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862"/>
    <w:rsid w:val="00D9099F"/>
    <w:rsid w:val="00D909C5"/>
    <w:rsid w:val="00D90C1C"/>
    <w:rsid w:val="00D90C9C"/>
    <w:rsid w:val="00D90E16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6A9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14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59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A7FFA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A65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CB7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0B6E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E8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0F85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544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94"/>
    <w:rsid w:val="00E154EC"/>
    <w:rsid w:val="00E15523"/>
    <w:rsid w:val="00E155ED"/>
    <w:rsid w:val="00E15BAC"/>
    <w:rsid w:val="00E15E83"/>
    <w:rsid w:val="00E15F43"/>
    <w:rsid w:val="00E162CA"/>
    <w:rsid w:val="00E16544"/>
    <w:rsid w:val="00E1664B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98B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1D1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ADD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4FB"/>
    <w:rsid w:val="00E60648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6B5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03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149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AB4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7F1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85C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6F88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0EEB"/>
    <w:rsid w:val="00ED112A"/>
    <w:rsid w:val="00ED186B"/>
    <w:rsid w:val="00ED1906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8E4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18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0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1B33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CC8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2F7F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01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38BB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2DD"/>
    <w:rsid w:val="00F42336"/>
    <w:rsid w:val="00F42CE1"/>
    <w:rsid w:val="00F43188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D95"/>
    <w:rsid w:val="00F47F7B"/>
    <w:rsid w:val="00F50B68"/>
    <w:rsid w:val="00F510CC"/>
    <w:rsid w:val="00F5115F"/>
    <w:rsid w:val="00F519CC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5F2"/>
    <w:rsid w:val="00FA0981"/>
    <w:rsid w:val="00FA124D"/>
    <w:rsid w:val="00FA1477"/>
    <w:rsid w:val="00FA1547"/>
    <w:rsid w:val="00FA19AF"/>
    <w:rsid w:val="00FA1C4D"/>
    <w:rsid w:val="00FA1C6E"/>
    <w:rsid w:val="00FA1DE2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96D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C02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362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6C2E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72D"/>
    <w:rsid w:val="00FE298D"/>
    <w:rsid w:val="00FE2AC3"/>
    <w:rsid w:val="00FE2B22"/>
    <w:rsid w:val="00FE2E90"/>
    <w:rsid w:val="00FE2EDF"/>
    <w:rsid w:val="00FE35CD"/>
    <w:rsid w:val="00FE3B45"/>
    <w:rsid w:val="00FE45E2"/>
    <w:rsid w:val="00FE4606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B77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066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3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79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2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5321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2342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2008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2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7866">
                                      <w:marLeft w:val="0"/>
                                      <w:marRight w:val="104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1014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875">
          <w:marLeft w:val="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739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11220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5909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8667">
              <w:marLeft w:val="0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7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27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326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z.ru/644864/vladimir-zykov/ege-priviazhut-k-gosuslugam" TargetMode="External"/><Relationship Id="rId18" Type="http://schemas.openxmlformats.org/officeDocument/2006/relationships/hyperlink" Target="http://tass.ru/sport/4564481" TargetMode="External"/><Relationship Id="rId26" Type="http://schemas.openxmlformats.org/officeDocument/2006/relationships/hyperlink" Target="http://izhlife.ru/communal/75169-izhevsk-zhduschiy-v-5-domah-do-sih-por-net-goryachey-vody.html" TargetMode="External"/><Relationship Id="rId39" Type="http://schemas.openxmlformats.org/officeDocument/2006/relationships/hyperlink" Target="https://susanin.news/udmurtia/culture/20170915-24136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sanin.news/udmurtia/power/20170915-241340/" TargetMode="External"/><Relationship Id="rId34" Type="http://schemas.openxmlformats.org/officeDocument/2006/relationships/hyperlink" Target="https://susanin.news/udmurtia/everyday/20170915-241325/" TargetMode="External"/><Relationship Id="rId42" Type="http://schemas.openxmlformats.org/officeDocument/2006/relationships/hyperlink" Target="http://udmurt.media/news/promyshlennost/24604/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z.ru/645722/inna-grigoreva/rekordno-nizkaia-infliatciia-zafiksirovana-v-73-regionakh-rossii" TargetMode="External"/><Relationship Id="rId17" Type="http://schemas.openxmlformats.org/officeDocument/2006/relationships/hyperlink" Target="https://ria.ru/politics/20170915/1504818272.html" TargetMode="External"/><Relationship Id="rId25" Type="http://schemas.openxmlformats.org/officeDocument/2006/relationships/hyperlink" Target="https://susanin.news/udmurtia/everyday/20170915-241352/" TargetMode="External"/><Relationship Id="rId33" Type="http://schemas.openxmlformats.org/officeDocument/2006/relationships/hyperlink" Target="http://udmurt.media/news/kultura-i-turizm/24595/" TargetMode="External"/><Relationship Id="rId38" Type="http://schemas.openxmlformats.org/officeDocument/2006/relationships/hyperlink" Target="https://susanin.news/udmurtia/everyday/20170915-241362/" TargetMode="External"/><Relationship Id="rId46" Type="http://schemas.openxmlformats.org/officeDocument/2006/relationships/hyperlink" Target="https://susanin.news/udmurtia/incidents/20170915-2413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z.ru/646021/2017-09-15/brechalov-vstupit-v-dolzhnost-glavy-udmurtii-18-sentiabria" TargetMode="External"/><Relationship Id="rId20" Type="http://schemas.openxmlformats.org/officeDocument/2006/relationships/hyperlink" Target="http://udmurt.media/news/politika/24567/" TargetMode="External"/><Relationship Id="rId29" Type="http://schemas.openxmlformats.org/officeDocument/2006/relationships/hyperlink" Target="http://www.izhevskinfo.ru/news/cont_60361.html" TargetMode="External"/><Relationship Id="rId41" Type="http://schemas.openxmlformats.org/officeDocument/2006/relationships/hyperlink" Target="http://udmurt.media/news/obshchestvo/246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9/15/potrebitelskuiu-korzinu-zamoroziat-na-tri-goda.html" TargetMode="External"/><Relationship Id="rId24" Type="http://schemas.openxmlformats.org/officeDocument/2006/relationships/hyperlink" Target="http://izhlife.ru/sport/75171-izhevchanin-vyshel-k-administracii-s-iniciativoy-postroit-veyk-park-na-prudu.html" TargetMode="External"/><Relationship Id="rId32" Type="http://schemas.openxmlformats.org/officeDocument/2006/relationships/hyperlink" Target="http://www.udm.aif.ru/society/urban/chto_stroyat_ryadom_s_leninkoy_nacionalnoy_bibliotekoy_udmurtii" TargetMode="External"/><Relationship Id="rId37" Type="http://schemas.openxmlformats.org/officeDocument/2006/relationships/hyperlink" Target="http://udmurt.media/news/obshchestvo/24628/" TargetMode="External"/><Relationship Id="rId40" Type="http://schemas.openxmlformats.org/officeDocument/2006/relationships/hyperlink" Target="https://susanin.news/udmurtia/education/20170915-241341/" TargetMode="External"/><Relationship Id="rId45" Type="http://schemas.openxmlformats.org/officeDocument/2006/relationships/hyperlink" Target="https://susanin.news/udmurtia/incidents/20170915-2413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3410531" TargetMode="External"/><Relationship Id="rId23" Type="http://schemas.openxmlformats.org/officeDocument/2006/relationships/hyperlink" Target="https://susanin.news/udmurtia/power/20170915-241356/" TargetMode="External"/><Relationship Id="rId28" Type="http://schemas.openxmlformats.org/officeDocument/2006/relationships/hyperlink" Target="http://www.izvestiaur.ru/news/view/13990701.html" TargetMode="External"/><Relationship Id="rId36" Type="http://schemas.openxmlformats.org/officeDocument/2006/relationships/hyperlink" Target="http://www.izvestiaur.ru/news/view/13992001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g.ru/2017/09/15/bank-rossii-snizil-kliuchevuiu-stavku-do-85.html" TargetMode="External"/><Relationship Id="rId19" Type="http://schemas.openxmlformats.org/officeDocument/2006/relationships/hyperlink" Target="http://tass.ru/politika/4562223" TargetMode="External"/><Relationship Id="rId31" Type="http://schemas.openxmlformats.org/officeDocument/2006/relationships/hyperlink" Target="https://www.kommersant.ru/doc/3413455" TargetMode="External"/><Relationship Id="rId44" Type="http://schemas.openxmlformats.org/officeDocument/2006/relationships/hyperlink" Target="https://www.izh.kp.ru/online/news/28697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9245/" TargetMode="External"/><Relationship Id="rId14" Type="http://schemas.openxmlformats.org/officeDocument/2006/relationships/hyperlink" Target="https://www.kommersant.ru/doc/3410561" TargetMode="External"/><Relationship Id="rId22" Type="http://schemas.openxmlformats.org/officeDocument/2006/relationships/hyperlink" Target="http://www.izvestiaur.ru/news/view/13988101.html" TargetMode="External"/><Relationship Id="rId27" Type="http://schemas.openxmlformats.org/officeDocument/2006/relationships/hyperlink" Target="https://udm-info.ru/news/society/15-09-2017/v-glazove-sotrudniki-kts-rossiya-cherez-sud-trebuyut-vosstanovit-v-dolzhnosti-svoego-byvshego-rukovoditelya" TargetMode="External"/><Relationship Id="rId30" Type="http://schemas.openxmlformats.org/officeDocument/2006/relationships/hyperlink" Target="http://www.udm.aif.ru/society/urban/zatyanuvshayasya_rekonstrukciya_chey_plan_vozrozhdenie_izhevskogo_bulvara_luchshe" TargetMode="External"/><Relationship Id="rId35" Type="http://schemas.openxmlformats.org/officeDocument/2006/relationships/hyperlink" Target="http://izhlife.ru/culture/75153-izhevchane-smogut-pouchastvovat-vo-vserossiyskoy-akcii-horovod-mira.html" TargetMode="External"/><Relationship Id="rId43" Type="http://schemas.openxmlformats.org/officeDocument/2006/relationships/hyperlink" Target="http://izhlife.ru/road/75157-v-udmurtii-dorogu-k-mostu-cherez-kamu-rasshiryat-na-metr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kremlin.ru/events/president/news/55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8BD-C921-4046-A060-9FB87B62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14448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2017-07-18T13:49:00Z</cp:lastPrinted>
  <dcterms:created xsi:type="dcterms:W3CDTF">2017-09-18T05:36:00Z</dcterms:created>
  <dcterms:modified xsi:type="dcterms:W3CDTF">2017-09-18T05:36:00Z</dcterms:modified>
</cp:coreProperties>
</file>