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F5582" w:rsidRPr="00173F2A" w:rsidRDefault="00DF5582" w:rsidP="00DF558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Съезд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</w:t>
      </w:r>
      <w:proofErr w:type="gramStart"/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DF5582" w:rsidRPr="00173F2A" w:rsidRDefault="00DF5582" w:rsidP="00DF558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образований Удмуртской Республики</w:t>
      </w:r>
    </w:p>
    <w:p w:rsidR="00DF5582" w:rsidRPr="00173F2A" w:rsidRDefault="00DF5582" w:rsidP="00DF5582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B7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 марта</w:t>
      </w:r>
      <w:r w:rsidRPr="00173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DB7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97F99" w:rsidRDefault="00EF770E" w:rsidP="00EF770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ПАЛАТЕ</w:t>
      </w:r>
      <w:r w:rsidR="00897F99" w:rsidRP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 </w:t>
      </w:r>
      <w:r w:rsidR="00897F99" w:rsidRPr="00897F99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 xml:space="preserve">АДМИНИСТРАТИВНЫХ ЦЕНТРОВ </w:t>
      </w:r>
    </w:p>
    <w:p w:rsidR="00EF770E" w:rsidRPr="004D7E10" w:rsidRDefault="00897F99" w:rsidP="00EF770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F99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МУНИЦИПАЛЬНЫХ РАЙНОВ</w:t>
      </w:r>
      <w:r w:rsidR="004D7E10" w:rsidRPr="004D7E10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 xml:space="preserve"> </w:t>
      </w:r>
      <w:proofErr w:type="gramStart"/>
      <w:r w:rsidR="004D7E10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val="en-US" w:eastAsia="ar-SA"/>
        </w:rPr>
        <w:t>C</w:t>
      </w:r>
      <w:proofErr w:type="gramEnd"/>
      <w:r w:rsidR="004D7E10"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ОВЕТА МУНИЦИПАЛЬНЫХ ОБРАЗОВАНИЙ УДМУРТСКОЙ РЕСПУБЛИКИ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Палата </w:t>
      </w:r>
      <w:r w:rsidR="0089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 муниципальных районов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Палата) Совета муниципальных образований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90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Совет) создается для рассмотрения вопросов и принятия решений в целях выражения и защиты общих интересов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Палата является </w:t>
      </w:r>
      <w:r w:rsidR="0066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Совета. Палата руководствуется в своей деятельности решениями Съезда Совета, планами и программами деятельности Совета, решениями Правления Совета, принятыми в пределах их полномочий.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Палата действует на основании Устава Совета и настоящего Положения.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Текущую деятельность Палаты обеспечивает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</w:t>
      </w:r>
      <w:r w:rsidR="0066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тариат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Палаты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деятельности Палаты является содействие становлению и развитию местного самоуправления в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представление и защита общих интересов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Основными задачами деятельности Палаты являются: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по более эффективному осуществлению своих прав и защите общих интересов, социально-экономическому развитию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разработка и внедрение программ и проектов межмуниципального сотрудничества;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представление интересов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Палаты  во взаимоотношениях с органами государственной власти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Удмуртской Республике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 муниципальных образований иных типов, региональными и общероссийским объединением муниципальных образований, учреждениями, предприятиями, организациями;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обобщение, изучение, распространение передового опыта работы органов местного самоуправления, учреждений и предприятий</w:t>
      </w:r>
      <w:r w:rsidR="00897F99" w:rsidRP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достижения своих целей и задач Палата осуществляет следующую деятельность: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порядке, определенном законодательством, участвует в разработке и экспертизе законодательных и иных нормативных правовых актов органов государственной власти субъекта Российской Федерации, относящихся к сфере деятельности органов местного самоуправления, прежде всего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участвует в формировании межбюджетных отношений, представляя общие интересы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участвует в формировании и реализации региональных и </w:t>
      </w:r>
      <w:r w:rsid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 комплексного социально-экономического развития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вырабатывает единые подходы в бюджетной и налоговой политике, ценообразовании в согласованных сферах деятельности, в рамках действующего законодательства и в пределах полномочий органов местного самоуправления;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оказывает органам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 Палаты организационную, методическую и правовую помощь;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участвует в сборе и анализе информации по вопросам организации и осуществления местного самоуправления в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центрах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работе их муниципального хозяйства;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организует сбор, изучение и распространение лучшей практики в отраслях муниципального хозяйства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участвует в создании и развитии системы подготовки и переподготовки кадров муниципальной службы, депутатов и выборных должностных лиц местного самоуправления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оказывает содействие членам Палаты в проведении согласованных мер по социально-правовой защите населения </w:t>
      </w:r>
      <w:r w:rsidR="00897F99">
        <w:rPr>
          <w:rFonts w:ascii="Times New Roman" w:hAnsi="Times New Roman" w:cs="Times New Roman"/>
          <w:color w:val="000000"/>
          <w:spacing w:val="-9"/>
          <w:sz w:val="28"/>
          <w:szCs w:val="28"/>
          <w:lang w:eastAsia="ar-SA"/>
        </w:rPr>
        <w:t>административных центров муниципальных районов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оказывает содействие в вопросах социальной защиты должностных лиц органов местного самоуправления муниципальных образований — членов Палаты;                                                                     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участвует в международной межмуниципальной деятельности;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осуществляет иную деятельность, соответствующую целям Палаты, не противоречащую действующему законодательству Российской Федерации.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осуществлении своих целей и задач Палата не вправе вмешиваться в законную деятельность органов местного самоуправления и принимать на себя исполнение каких-либо полномочий этих органов.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Палата имеет право: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готовить доклады, материалы, проекты решений для обсуждения Советом вопросов по направлениям своей деятельности;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запрашивать и получать от муниципальных образований информацию, необходимую для выполнения своих функций;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запрашивать и получать от органов управления Совета и должностных лиц Совета информацию, необходимую для выполнения своих функций;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направлять предложения и рекомендации в адрес органов государственной власти </w:t>
      </w:r>
      <w:r w:rsidR="0066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 муниципальных образований;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направлять предложения и рекомендации в адрес органов управления или должностных лиц Совета;</w:t>
      </w:r>
    </w:p>
    <w:p w:rsidR="00EF770E" w:rsidRPr="005A0B2F" w:rsidRDefault="00900617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70E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участвовать в формировании органов управления Совета в соответствии с Уставом Совета.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формирования Палаты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Палата об</w:t>
      </w:r>
      <w:r w:rsidR="0066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разуется решением Съезда Совета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Органы Палаты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Палата реализует определенные настоящим Положением цели и задачи через деятельность своих органов.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Органами Палаты являются: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900617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Председатель Палаты</w:t>
      </w:r>
      <w:r w:rsid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DF55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242DD1" w:rsidRPr="00DF5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собрание</w:t>
      </w: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Палаты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собирается не реже одного раза в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считается правомочным, если на заседании присутствует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членов Палаты.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исключительной компетенции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определение приоритетных направлений, программ, годовых и перспективных планов деятельности Палаты как составной части и планов деятельности Совета и утверждение отчетов об их исполнении;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решений по основным вопросам деятельности Палаты и по вопросам реализации принятых решений.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 компетенции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относится рассмотрение следующих вопросов: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DD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представления на Съезд Совета</w:t>
      </w:r>
      <w:r w:rsidR="00242DD1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прекращени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Председателя Палаты, заместителя Председателя Палаты;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вопросов, принятие решений, рекомендаций, резолюций, направленных на реализацию целей и задач Палаты, в том числе принятие решений и рекомендаций по вопросам повестки дня Съезда Совета.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</w:t>
      </w:r>
      <w:r w:rsidR="002F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5B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Палаты, протокол </w:t>
      </w:r>
      <w:r w:rsidR="005B3EF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296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подписыва</w:t>
      </w:r>
      <w:r w:rsidR="002F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1296"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Председатель Палаты</w:t>
      </w:r>
      <w:r w:rsidR="002F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296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секретарь, избранный из присутствующих на собрании членов Палаты</w:t>
      </w:r>
      <w:r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A5D98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5B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решени</w:t>
      </w:r>
      <w:r w:rsidR="005B3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протокол </w:t>
      </w:r>
      <w:r w:rsidR="005B3EF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подписываются председательствующим на </w:t>
      </w:r>
      <w:r w:rsidR="005B3EF1" w:rsidRPr="00DF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заместителем Председателя Палаты.</w:t>
      </w:r>
    </w:p>
    <w:p w:rsidR="00242DD1" w:rsidRDefault="00242DD1" w:rsidP="00EF770E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70E" w:rsidRPr="005A0B2F" w:rsidRDefault="00EF770E" w:rsidP="00EF770E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Палаты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Председатель Палаты является высшим должностным лицом Палаты. Председатель Палаты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его заместитель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242DD1" w:rsidRP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Съездом Совета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персональной основе из числа членов Палаты сроком на </w:t>
      </w:r>
      <w:r w:rsid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Председатель </w:t>
      </w:r>
      <w:r w:rsidR="00242DD1" w:rsidRP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и заместитель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непостоянной основе.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Палаты без доверенности представляет интересы Палаты во взаимоотношениях с органами государственной власти и местного самоуправления, международными</w:t>
      </w:r>
      <w:r w:rsid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Председатель Палаты обладает следующими полномочиями: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выступать от имени Палаты на различных мероприятиях, совещаниях, пресс-конференциях, в том числе делать заявления и подписывать итоговые документы от имени Палаты;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выступать от имени Палаты на Съезде Совета по всем вопросам повестки дня заседания Съезда;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назначать лиц, обладающих правом представлять Палату, в необходимых случаях;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требовать внеочередного созыва </w:t>
      </w:r>
      <w:r w:rsidR="00242DD1" w:rsidRP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осуществлять руководство деятельностью по осуществлению проектов и программ в соответствии с решением </w:t>
      </w:r>
      <w:r w:rsidR="0024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Палаты;</w:t>
      </w:r>
    </w:p>
    <w:p w:rsidR="00EF770E" w:rsidRPr="005A0B2F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руководить деятельностью Палаты и председательствовать на её заседаниях;</w:t>
      </w:r>
    </w:p>
    <w:p w:rsidR="00EF770E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осуществлять по решению </w:t>
      </w:r>
      <w:r w:rsidR="00242DD1" w:rsidRP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собрания</w:t>
      </w: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иные полномочия, не противоречащие настоящему Положению.</w:t>
      </w:r>
    </w:p>
    <w:p w:rsidR="00EC3B28" w:rsidRPr="00A962AD" w:rsidRDefault="00EC3B28" w:rsidP="00EC3B2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3624A7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отсутствие председателя Палаты его обязанности исполняет заместитель, в том числе участвует в заседаниях Правления Совета с правом </w:t>
      </w:r>
      <w:r w:rsidR="00AC000A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решающего </w:t>
      </w:r>
      <w:r w:rsidRPr="003624A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голоса.</w:t>
      </w:r>
    </w:p>
    <w:p w:rsidR="00EF770E" w:rsidRDefault="00EF770E" w:rsidP="00EF77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8C6" w:rsidRPr="005A0B2F" w:rsidRDefault="00C838C6" w:rsidP="00C838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sectPr w:rsidR="00C838C6" w:rsidRPr="005A0B2F" w:rsidSect="00F0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0E"/>
    <w:rsid w:val="00046B3F"/>
    <w:rsid w:val="000900E2"/>
    <w:rsid w:val="00120E87"/>
    <w:rsid w:val="001A5D98"/>
    <w:rsid w:val="001B3777"/>
    <w:rsid w:val="00242396"/>
    <w:rsid w:val="00242DD1"/>
    <w:rsid w:val="002E0E05"/>
    <w:rsid w:val="002F1296"/>
    <w:rsid w:val="003624A7"/>
    <w:rsid w:val="00390223"/>
    <w:rsid w:val="003E7844"/>
    <w:rsid w:val="004D7E10"/>
    <w:rsid w:val="005A0B2F"/>
    <w:rsid w:val="005B3EF1"/>
    <w:rsid w:val="00637FC0"/>
    <w:rsid w:val="00663AD2"/>
    <w:rsid w:val="0070662E"/>
    <w:rsid w:val="007260B8"/>
    <w:rsid w:val="007B036A"/>
    <w:rsid w:val="00840FBB"/>
    <w:rsid w:val="00897F99"/>
    <w:rsid w:val="008D7D9A"/>
    <w:rsid w:val="00900617"/>
    <w:rsid w:val="00935DF1"/>
    <w:rsid w:val="00991304"/>
    <w:rsid w:val="00A7257B"/>
    <w:rsid w:val="00AC000A"/>
    <w:rsid w:val="00C614A2"/>
    <w:rsid w:val="00C838C6"/>
    <w:rsid w:val="00CE20A6"/>
    <w:rsid w:val="00DB1A12"/>
    <w:rsid w:val="00DB7690"/>
    <w:rsid w:val="00DF5582"/>
    <w:rsid w:val="00E23057"/>
    <w:rsid w:val="00EC3B28"/>
    <w:rsid w:val="00EF68F1"/>
    <w:rsid w:val="00EF770E"/>
    <w:rsid w:val="00F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70E"/>
  </w:style>
  <w:style w:type="character" w:styleId="a3">
    <w:name w:val="Strong"/>
    <w:basedOn w:val="a0"/>
    <w:uiPriority w:val="22"/>
    <w:qFormat/>
    <w:rsid w:val="00EF7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14</cp:revision>
  <dcterms:created xsi:type="dcterms:W3CDTF">2016-01-29T06:15:00Z</dcterms:created>
  <dcterms:modified xsi:type="dcterms:W3CDTF">2016-04-13T07:19:00Z</dcterms:modified>
</cp:coreProperties>
</file>